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02FB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D02FB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02FBA">
        <w:rPr>
          <w:rFonts w:ascii="Century" w:hAnsi="Century"/>
          <w:b/>
          <w:sz w:val="24"/>
          <w:szCs w:val="24"/>
        </w:rPr>
        <w:t>Ріжок Марії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02FB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02FBA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02FBA">
        <w:rPr>
          <w:rFonts w:ascii="Century" w:hAnsi="Century"/>
          <w:sz w:val="24"/>
          <w:szCs w:val="24"/>
        </w:rPr>
        <w:t>Ріжок Марії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02FB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02FBA">
        <w:rPr>
          <w:rFonts w:ascii="Century" w:hAnsi="Century"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02FBA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02FBA">
        <w:rPr>
          <w:rFonts w:ascii="Century" w:hAnsi="Century"/>
          <w:bCs/>
          <w:sz w:val="24"/>
          <w:szCs w:val="24"/>
        </w:rPr>
        <w:t>Ріжок Марії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02FBA">
        <w:rPr>
          <w:rFonts w:ascii="Century" w:hAnsi="Century"/>
          <w:bCs/>
          <w:sz w:val="24"/>
          <w:szCs w:val="24"/>
        </w:rPr>
        <w:t>1,2769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02FBA">
        <w:rPr>
          <w:rFonts w:ascii="Century" w:hAnsi="Century"/>
          <w:bCs/>
          <w:sz w:val="24"/>
          <w:szCs w:val="24"/>
        </w:rPr>
        <w:t>4620983300:19:000:0041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02FBA">
        <w:rPr>
          <w:rFonts w:ascii="Century" w:hAnsi="Century"/>
          <w:bCs/>
          <w:sz w:val="24"/>
          <w:szCs w:val="24"/>
        </w:rPr>
        <w:t>0,2172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02FBA">
        <w:rPr>
          <w:rFonts w:ascii="Century" w:hAnsi="Century"/>
          <w:bCs/>
          <w:sz w:val="24"/>
          <w:szCs w:val="24"/>
        </w:rPr>
        <w:t>4620983300:05:000:0127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02FB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02FBA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02FBA">
        <w:rPr>
          <w:rFonts w:ascii="Century" w:hAnsi="Century"/>
          <w:bCs/>
          <w:sz w:val="24"/>
          <w:szCs w:val="24"/>
        </w:rPr>
        <w:t>Ріжок Марії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02FBA">
        <w:rPr>
          <w:rFonts w:ascii="Century" w:hAnsi="Century"/>
          <w:bCs/>
          <w:sz w:val="24"/>
          <w:szCs w:val="24"/>
        </w:rPr>
        <w:t>1,2769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02FBA">
        <w:rPr>
          <w:rFonts w:ascii="Century" w:hAnsi="Century"/>
          <w:bCs/>
          <w:sz w:val="24"/>
          <w:szCs w:val="24"/>
        </w:rPr>
        <w:t>4620983300:19:000:0041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02FBA">
        <w:rPr>
          <w:rFonts w:ascii="Century" w:hAnsi="Century"/>
          <w:bCs/>
          <w:sz w:val="24"/>
          <w:szCs w:val="24"/>
        </w:rPr>
        <w:t>0,2172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02FBA">
        <w:rPr>
          <w:rFonts w:ascii="Century" w:hAnsi="Century"/>
          <w:bCs/>
          <w:sz w:val="24"/>
          <w:szCs w:val="24"/>
        </w:rPr>
        <w:t>4620983300:05:000:0127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02FB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02FBA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02FBA">
        <w:rPr>
          <w:rFonts w:ascii="Century" w:hAnsi="Century"/>
          <w:bCs/>
          <w:sz w:val="24"/>
          <w:szCs w:val="24"/>
        </w:rPr>
        <w:t>Ріжок Марії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FBA" w:rsidRDefault="00D02FBA" w:rsidP="00381483">
      <w:pPr>
        <w:spacing w:after="0" w:line="240" w:lineRule="auto"/>
      </w:pPr>
      <w:r>
        <w:separator/>
      </w:r>
    </w:p>
  </w:endnote>
  <w:endnote w:type="continuationSeparator" w:id="0">
    <w:p w:rsidR="00D02FBA" w:rsidRDefault="00D02FB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FBA" w:rsidRDefault="00D02FBA" w:rsidP="00381483">
      <w:pPr>
        <w:spacing w:after="0" w:line="240" w:lineRule="auto"/>
      </w:pPr>
      <w:r>
        <w:separator/>
      </w:r>
    </w:p>
  </w:footnote>
  <w:footnote w:type="continuationSeparator" w:id="0">
    <w:p w:rsidR="00D02FBA" w:rsidRDefault="00D02FB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02FBA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1652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